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53" w:rsidRDefault="00815153" w:rsidP="00815153">
      <w:pPr>
        <w:spacing w:after="0"/>
        <w:jc w:val="both"/>
        <w:rPr>
          <w:rFonts w:ascii="Times New Roman" w:hAnsi="Times New Roman" w:cs="Times New Roman"/>
          <w:b/>
          <w:bCs/>
          <w:sz w:val="24"/>
          <w:szCs w:val="24"/>
        </w:rPr>
      </w:pPr>
      <w:r>
        <w:rPr>
          <w:rFonts w:ascii="Times New Roman" w:hAnsi="Times New Roman" w:cs="Times New Roman"/>
          <w:b/>
          <w:bCs/>
          <w:sz w:val="24"/>
          <w:szCs w:val="24"/>
        </w:rPr>
        <w:t>GRADSKA KNJIŽNICA „MATO LOVRAK“,</w:t>
      </w:r>
    </w:p>
    <w:p w:rsidR="00815153" w:rsidRDefault="00815153" w:rsidP="00815153">
      <w:pPr>
        <w:jc w:val="both"/>
        <w:rPr>
          <w:rFonts w:ascii="Times New Roman" w:hAnsi="Times New Roman" w:cs="Times New Roman"/>
          <w:b/>
          <w:bCs/>
          <w:sz w:val="24"/>
          <w:szCs w:val="24"/>
        </w:rPr>
      </w:pPr>
      <w:r>
        <w:rPr>
          <w:rFonts w:ascii="Times New Roman" w:hAnsi="Times New Roman" w:cs="Times New Roman"/>
          <w:b/>
          <w:bCs/>
          <w:sz w:val="24"/>
          <w:szCs w:val="24"/>
        </w:rPr>
        <w:t>Ivana Nepomuka Jemeršića 1, Grubišno Polje.</w:t>
      </w:r>
    </w:p>
    <w:p w:rsidR="00815153" w:rsidRDefault="00815153" w:rsidP="00815153">
      <w:pPr>
        <w:spacing w:after="0"/>
        <w:jc w:val="both"/>
        <w:rPr>
          <w:rFonts w:ascii="Times New Roman" w:hAnsi="Times New Roman" w:cs="Times New Roman"/>
          <w:sz w:val="24"/>
          <w:szCs w:val="24"/>
        </w:rPr>
      </w:pPr>
      <w:r>
        <w:rPr>
          <w:rFonts w:ascii="Times New Roman" w:hAnsi="Times New Roman" w:cs="Times New Roman"/>
          <w:sz w:val="24"/>
          <w:szCs w:val="24"/>
        </w:rPr>
        <w:t>URBROJ:</w:t>
      </w:r>
      <w:r w:rsidRPr="009673D5">
        <w:rPr>
          <w:rFonts w:ascii="Times New Roman" w:hAnsi="Times New Roman" w:cs="Times New Roman"/>
          <w:sz w:val="24"/>
          <w:szCs w:val="24"/>
        </w:rPr>
        <w:t xml:space="preserve"> </w:t>
      </w:r>
      <w:r w:rsidR="009673D5">
        <w:rPr>
          <w:rFonts w:ascii="Times New Roman" w:hAnsi="Times New Roman" w:cs="Times New Roman"/>
          <w:sz w:val="24"/>
          <w:szCs w:val="24"/>
        </w:rPr>
        <w:t>2127-1-25/53-25</w:t>
      </w:r>
    </w:p>
    <w:p w:rsidR="00815153" w:rsidRDefault="00815153" w:rsidP="00815153">
      <w:pPr>
        <w:spacing w:after="0"/>
        <w:jc w:val="both"/>
        <w:rPr>
          <w:rFonts w:ascii="Times New Roman" w:hAnsi="Times New Roman" w:cs="Times New Roman"/>
          <w:sz w:val="24"/>
          <w:szCs w:val="24"/>
        </w:rPr>
      </w:pPr>
      <w:r>
        <w:rPr>
          <w:rFonts w:ascii="Times New Roman" w:hAnsi="Times New Roman" w:cs="Times New Roman"/>
          <w:sz w:val="24"/>
          <w:szCs w:val="24"/>
        </w:rPr>
        <w:t xml:space="preserve">Grubišno Polje, 17. ožujka 2025. </w:t>
      </w:r>
    </w:p>
    <w:p w:rsidR="00815153" w:rsidRDefault="00815153" w:rsidP="00815153">
      <w:pPr>
        <w:spacing w:after="0"/>
        <w:jc w:val="both"/>
        <w:rPr>
          <w:rFonts w:ascii="Times New Roman" w:hAnsi="Times New Roman" w:cs="Times New Roman"/>
          <w:sz w:val="24"/>
          <w:szCs w:val="24"/>
        </w:rPr>
      </w:pPr>
    </w:p>
    <w:p w:rsidR="00815153" w:rsidRDefault="00815153" w:rsidP="00815153">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temelju članka 20. stavka 6. Zakona o knjižnicama i knjižničnoj djelatnosti („Narodne novine“ br. 17/19, 98/19, 114/22 i 36/24) </w:t>
      </w:r>
      <w:r w:rsidR="002B68B4">
        <w:rPr>
          <w:rFonts w:ascii="Times New Roman" w:hAnsi="Times New Roman" w:cs="Times New Roman"/>
          <w:sz w:val="24"/>
          <w:szCs w:val="24"/>
        </w:rPr>
        <w:t>i članka 34. Statuta Gradske knjižnice „Mato Lovrak“ („Službeni glasnik“ Grada Grubišnoga Polja br. 5/19), Upravno vijeće Gradske knjižnice „Mato Lovrak“ dana 1</w:t>
      </w:r>
      <w:r w:rsidR="00CE15AD">
        <w:rPr>
          <w:rFonts w:ascii="Times New Roman" w:hAnsi="Times New Roman" w:cs="Times New Roman"/>
          <w:sz w:val="24"/>
          <w:szCs w:val="24"/>
        </w:rPr>
        <w:t>7</w:t>
      </w:r>
      <w:r w:rsidR="002B68B4">
        <w:rPr>
          <w:rFonts w:ascii="Times New Roman" w:hAnsi="Times New Roman" w:cs="Times New Roman"/>
          <w:sz w:val="24"/>
          <w:szCs w:val="24"/>
        </w:rPr>
        <w:t xml:space="preserve">. ožujka 2025. godine raspisuje </w:t>
      </w:r>
    </w:p>
    <w:p w:rsidR="002B68B4" w:rsidRDefault="002B68B4" w:rsidP="00815153">
      <w:pPr>
        <w:spacing w:after="0"/>
        <w:jc w:val="both"/>
        <w:rPr>
          <w:rFonts w:ascii="Times New Roman" w:hAnsi="Times New Roman" w:cs="Times New Roman"/>
          <w:sz w:val="24"/>
          <w:szCs w:val="24"/>
        </w:rPr>
      </w:pPr>
    </w:p>
    <w:p w:rsidR="002B68B4" w:rsidRDefault="002B68B4" w:rsidP="002B68B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J A V N I  N A T J E Č A J </w:t>
      </w:r>
    </w:p>
    <w:p w:rsidR="002B68B4" w:rsidRDefault="002B68B4" w:rsidP="002B68B4">
      <w:pPr>
        <w:spacing w:after="0"/>
        <w:jc w:val="center"/>
        <w:rPr>
          <w:rFonts w:ascii="Times New Roman" w:hAnsi="Times New Roman" w:cs="Times New Roman"/>
          <w:b/>
          <w:bCs/>
          <w:sz w:val="24"/>
          <w:szCs w:val="24"/>
        </w:rPr>
      </w:pPr>
      <w:r>
        <w:rPr>
          <w:rFonts w:ascii="Times New Roman" w:hAnsi="Times New Roman" w:cs="Times New Roman"/>
          <w:b/>
          <w:bCs/>
          <w:sz w:val="24"/>
          <w:szCs w:val="24"/>
        </w:rPr>
        <w:t>za imenovanje ravnatelja/ice Gradske knjižnice „Mato Lovrak“</w:t>
      </w:r>
    </w:p>
    <w:p w:rsidR="002B68B4" w:rsidRDefault="002B68B4" w:rsidP="002B68B4">
      <w:pPr>
        <w:spacing w:after="0"/>
        <w:jc w:val="both"/>
        <w:rPr>
          <w:rFonts w:ascii="Times New Roman" w:hAnsi="Times New Roman" w:cs="Times New Roman"/>
          <w:b/>
          <w:bCs/>
          <w:sz w:val="24"/>
          <w:szCs w:val="24"/>
        </w:rPr>
      </w:pPr>
    </w:p>
    <w:p w:rsidR="002B68B4" w:rsidRDefault="002B68B4" w:rsidP="002B68B4">
      <w:pPr>
        <w:jc w:val="both"/>
        <w:rPr>
          <w:rFonts w:ascii="Times New Roman" w:hAnsi="Times New Roman" w:cs="Times New Roman"/>
          <w:sz w:val="24"/>
          <w:szCs w:val="24"/>
        </w:rPr>
      </w:pPr>
      <w:r>
        <w:rPr>
          <w:rFonts w:ascii="Times New Roman" w:hAnsi="Times New Roman" w:cs="Times New Roman"/>
          <w:sz w:val="24"/>
          <w:szCs w:val="24"/>
        </w:rPr>
        <w:t>Raspisuje se Javni natječaj za imenovanje ravnatelja/ice Gradske knjižnice „Mato Lovrak“ – 1 izvršitelj/ica – puno radno vrijeme, na mandatno razdoblje od 4 (četiri) godine.</w:t>
      </w:r>
    </w:p>
    <w:p w:rsidR="005C7D3A" w:rsidRDefault="005C7D3A" w:rsidP="005C7D3A">
      <w:pPr>
        <w:spacing w:after="240"/>
        <w:jc w:val="both"/>
        <w:rPr>
          <w:rFonts w:ascii="Times New Roman" w:hAnsi="Times New Roman" w:cs="Times New Roman"/>
          <w:sz w:val="24"/>
          <w:szCs w:val="24"/>
        </w:rPr>
      </w:pPr>
      <w:r w:rsidRPr="005C7D3A">
        <w:rPr>
          <w:rFonts w:ascii="Times New Roman" w:hAnsi="Times New Roman" w:cs="Times New Roman"/>
          <w:sz w:val="24"/>
          <w:szCs w:val="24"/>
        </w:rPr>
        <w:t xml:space="preserve">Na natječaj se mogu prijaviti osobe oba spola. </w:t>
      </w:r>
    </w:p>
    <w:p w:rsidR="002B68B4" w:rsidRDefault="002B68B4" w:rsidP="002B68B4">
      <w:pPr>
        <w:jc w:val="both"/>
        <w:rPr>
          <w:rFonts w:ascii="Times New Roman" w:hAnsi="Times New Roman" w:cs="Times New Roman"/>
          <w:sz w:val="24"/>
          <w:szCs w:val="24"/>
        </w:rPr>
      </w:pPr>
      <w:r>
        <w:rPr>
          <w:rFonts w:ascii="Times New Roman" w:hAnsi="Times New Roman" w:cs="Times New Roman"/>
          <w:sz w:val="24"/>
          <w:szCs w:val="24"/>
        </w:rPr>
        <w:t xml:space="preserve">Osoba koja će biti imenovana za ravnatelja/icu, obavljat će poslove sukladno Statutu Gradske knjižnice „Mato Lovrak“ opisane za radno mjesto ravnatelja – knjižničara. </w:t>
      </w:r>
    </w:p>
    <w:p w:rsidR="002B68B4" w:rsidRDefault="002B68B4" w:rsidP="00B0753B">
      <w:pPr>
        <w:spacing w:after="0"/>
        <w:jc w:val="both"/>
        <w:rPr>
          <w:rFonts w:ascii="Times New Roman" w:hAnsi="Times New Roman" w:cs="Times New Roman"/>
          <w:sz w:val="24"/>
          <w:szCs w:val="24"/>
        </w:rPr>
      </w:pPr>
      <w:r>
        <w:rPr>
          <w:rFonts w:ascii="Times New Roman" w:hAnsi="Times New Roman" w:cs="Times New Roman"/>
          <w:sz w:val="24"/>
          <w:szCs w:val="24"/>
        </w:rPr>
        <w:t xml:space="preserve">Osoba koja će biti imenovana za ravnatelja/icu mora ispunjavati slijedeće uvjete: </w:t>
      </w:r>
    </w:p>
    <w:p w:rsidR="00B0753B" w:rsidRDefault="00B0753B" w:rsidP="00B0753B">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diplomski sveučilišni studij ili integrirani prijediplomski i diplomski sveučilišni studij ili specijalistički diplomski stručni studij ili s njim izjednačen studij </w:t>
      </w:r>
    </w:p>
    <w:p w:rsidR="00B0753B" w:rsidRDefault="00B0753B" w:rsidP="00B0753B">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položen stručni knjižničarski ispit </w:t>
      </w:r>
    </w:p>
    <w:p w:rsidR="00B0753B" w:rsidRDefault="00B0753B" w:rsidP="00B0753B">
      <w:pPr>
        <w:pStyle w:val="Odlomakpopis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najmanje 5 godina rada u knjižnici </w:t>
      </w:r>
    </w:p>
    <w:p w:rsidR="00B0753B" w:rsidRDefault="00B0753B" w:rsidP="00DE2FEF">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stručne, radne i organizacijske sposobnosti </w:t>
      </w:r>
    </w:p>
    <w:p w:rsidR="00DE2FEF" w:rsidRDefault="00DE2FEF" w:rsidP="00DE2FEF">
      <w:pPr>
        <w:spacing w:after="0"/>
        <w:jc w:val="both"/>
        <w:rPr>
          <w:rFonts w:ascii="Times New Roman" w:hAnsi="Times New Roman" w:cs="Times New Roman"/>
          <w:color w:val="000000"/>
          <w:sz w:val="24"/>
          <w:szCs w:val="24"/>
        </w:rPr>
      </w:pPr>
      <w:r w:rsidRPr="00DE2FEF">
        <w:rPr>
          <w:rFonts w:ascii="Times New Roman" w:hAnsi="Times New Roman" w:cs="Times New Roman"/>
          <w:color w:val="000000"/>
          <w:sz w:val="24"/>
          <w:szCs w:val="24"/>
        </w:rPr>
        <w:t xml:space="preserve">Iznimno od </w:t>
      </w:r>
      <w:r>
        <w:rPr>
          <w:rFonts w:ascii="Times New Roman" w:hAnsi="Times New Roman" w:cs="Times New Roman"/>
          <w:color w:val="000000"/>
          <w:sz w:val="24"/>
          <w:szCs w:val="24"/>
        </w:rPr>
        <w:t>članka 20. stavka 9., a u skladu sa stavkom 10. članka 20. Zakona o knjižnicama i knjižničnoj djelatnosti („Narodne novine“, br. 17/19, 98/19, 114/22 i 36/24)</w:t>
      </w:r>
      <w:r w:rsidRPr="00DE2FEF">
        <w:rPr>
          <w:rFonts w:ascii="Times New Roman" w:hAnsi="Times New Roman" w:cs="Times New Roman"/>
          <w:color w:val="000000"/>
          <w:sz w:val="24"/>
          <w:szCs w:val="24"/>
        </w:rPr>
        <w:t>, ako se na ponovljeni natječaj ne javi osoba koja ima propisane uvjete za Ravnatelja Knjižnice, može se na temelju predloženog četverogodišnjeg plana rada imenovati osoba koja ima završen diplomski sveučilišni studij ili integrirani preddiplomski i diplomski sveučilišni studij ili specijalistički diplomski stručni studij ili s njim izjednačen studij, uz uvjet polaganja stručnog knjižničarskog ispita u roku od 3 (tri) godine od dana imenovanja.</w:t>
      </w:r>
    </w:p>
    <w:p w:rsidR="00DE2FEF" w:rsidRDefault="00DE2FEF" w:rsidP="00DE2FEF">
      <w:pPr>
        <w:spacing w:after="0"/>
        <w:jc w:val="both"/>
        <w:rPr>
          <w:rFonts w:ascii="Times New Roman" w:hAnsi="Times New Roman" w:cs="Times New Roman"/>
          <w:color w:val="000000"/>
          <w:sz w:val="24"/>
          <w:szCs w:val="24"/>
        </w:rPr>
      </w:pPr>
    </w:p>
    <w:p w:rsidR="00DE2FEF" w:rsidRDefault="00DE2FEF" w:rsidP="00DE2FE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Uz pisanu Prijavu na Javni natječaj, kandidat je obvezan priložiti: </w:t>
      </w:r>
    </w:p>
    <w:p w:rsidR="00DE2FEF" w:rsidRDefault="00DE2FEF" w:rsidP="00DE2FEF">
      <w:pPr>
        <w:pStyle w:val="Odlomakpopisa"/>
        <w:numPr>
          <w:ilvl w:val="0"/>
          <w:numId w:val="3"/>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životopis</w:t>
      </w:r>
    </w:p>
    <w:p w:rsidR="00DE2FEF" w:rsidRDefault="00DE2FEF" w:rsidP="00DE2FEF">
      <w:pPr>
        <w:pStyle w:val="Odlomakpopisa"/>
        <w:numPr>
          <w:ilvl w:val="0"/>
          <w:numId w:val="3"/>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dokaz o državljanstvu (presliku domovnice ili osobne iskaznice)</w:t>
      </w:r>
    </w:p>
    <w:p w:rsidR="00DE2FEF" w:rsidRDefault="00DE2FEF" w:rsidP="00DE2FEF">
      <w:pPr>
        <w:pStyle w:val="Odlomakpopisa"/>
        <w:numPr>
          <w:ilvl w:val="0"/>
          <w:numId w:val="3"/>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dokaz o stručnoj spremi (diploma ili potvrda)</w:t>
      </w:r>
    </w:p>
    <w:p w:rsidR="00DE2FEF" w:rsidRDefault="00DE2FEF" w:rsidP="00DE2FEF">
      <w:pPr>
        <w:pStyle w:val="Odlomakpopisa"/>
        <w:numPr>
          <w:ilvl w:val="0"/>
          <w:numId w:val="3"/>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dokaz o radnom iskustvu (elektronska radna knjižnica, ugovor o radu ili potvrda poslodavca) </w:t>
      </w:r>
    </w:p>
    <w:p w:rsidR="00DE2FEF" w:rsidRDefault="00DE2FEF" w:rsidP="00DE2FEF">
      <w:pPr>
        <w:pStyle w:val="Odlomakpopisa"/>
        <w:numPr>
          <w:ilvl w:val="0"/>
          <w:numId w:val="3"/>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dokaz o položenom knjižničarskom ispitu</w:t>
      </w:r>
    </w:p>
    <w:p w:rsidR="00DE2FEF" w:rsidRDefault="00DE2FEF" w:rsidP="00DE2FEF">
      <w:pPr>
        <w:pStyle w:val="Odlomakpopisa"/>
        <w:numPr>
          <w:ilvl w:val="0"/>
          <w:numId w:val="3"/>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uvjerenje o nekažnjavanju (ne starije od 6 mjeseci)</w:t>
      </w:r>
    </w:p>
    <w:p w:rsidR="00DE2FEF" w:rsidRDefault="00C51B8F" w:rsidP="00DE2FEF">
      <w:pPr>
        <w:pStyle w:val="Odlomakpopisa"/>
        <w:numPr>
          <w:ilvl w:val="0"/>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prijedlog </w:t>
      </w:r>
      <w:r w:rsidR="00DE2FEF">
        <w:rPr>
          <w:rFonts w:ascii="Times New Roman" w:hAnsi="Times New Roman" w:cs="Times New Roman"/>
          <w:color w:val="000000"/>
          <w:sz w:val="24"/>
          <w:szCs w:val="24"/>
        </w:rPr>
        <w:t>program</w:t>
      </w:r>
      <w:r>
        <w:rPr>
          <w:rFonts w:ascii="Times New Roman" w:hAnsi="Times New Roman" w:cs="Times New Roman"/>
          <w:color w:val="000000"/>
          <w:sz w:val="24"/>
          <w:szCs w:val="24"/>
        </w:rPr>
        <w:t>a</w:t>
      </w:r>
      <w:r w:rsidR="00DE2FEF">
        <w:rPr>
          <w:rFonts w:ascii="Times New Roman" w:hAnsi="Times New Roman" w:cs="Times New Roman"/>
          <w:color w:val="000000"/>
          <w:sz w:val="24"/>
          <w:szCs w:val="24"/>
        </w:rPr>
        <w:t xml:space="preserve"> rada za naredne četiri godine</w:t>
      </w:r>
    </w:p>
    <w:p w:rsidR="00A47CE2" w:rsidRPr="00A47CE2" w:rsidRDefault="00A47CE2" w:rsidP="00A47CE2">
      <w:pPr>
        <w:jc w:val="both"/>
        <w:rPr>
          <w:rFonts w:ascii="Times New Roman" w:hAnsi="Times New Roman" w:cs="Times New Roman"/>
          <w:color w:val="000000"/>
          <w:sz w:val="24"/>
          <w:szCs w:val="24"/>
        </w:rPr>
      </w:pPr>
    </w:p>
    <w:p w:rsidR="00DE2FEF" w:rsidRDefault="00DE2FEF" w:rsidP="00DE2FEF">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Prijave s dokazima o ispunjavanju uvjeta podnose se u roku od 8 dana od dana objave Javnog natječaja u Narodnim novinama</w:t>
      </w:r>
      <w:r w:rsidR="00631E70">
        <w:rPr>
          <w:rFonts w:ascii="Times New Roman" w:hAnsi="Times New Roman" w:cs="Times New Roman"/>
          <w:color w:val="000000"/>
          <w:sz w:val="24"/>
          <w:szCs w:val="24"/>
        </w:rPr>
        <w:t>,</w:t>
      </w:r>
      <w:r>
        <w:rPr>
          <w:rFonts w:ascii="Times New Roman" w:hAnsi="Times New Roman" w:cs="Times New Roman"/>
          <w:color w:val="000000"/>
          <w:sz w:val="24"/>
          <w:szCs w:val="24"/>
        </w:rPr>
        <w:t xml:space="preserve"> na adresu</w:t>
      </w:r>
      <w:r w:rsidR="00631E70">
        <w:rPr>
          <w:rFonts w:ascii="Times New Roman" w:hAnsi="Times New Roman" w:cs="Times New Roman"/>
          <w:color w:val="000000"/>
          <w:sz w:val="24"/>
          <w:szCs w:val="24"/>
        </w:rPr>
        <w:t>:</w:t>
      </w:r>
      <w:r>
        <w:rPr>
          <w:rFonts w:ascii="Times New Roman" w:hAnsi="Times New Roman" w:cs="Times New Roman"/>
          <w:color w:val="000000"/>
          <w:sz w:val="24"/>
          <w:szCs w:val="24"/>
        </w:rPr>
        <w:t xml:space="preserve"> „Gradska knjižnica „Mato Lovrak“</w:t>
      </w:r>
      <w:r w:rsidR="00631E70">
        <w:rPr>
          <w:rFonts w:ascii="Times New Roman" w:hAnsi="Times New Roman" w:cs="Times New Roman"/>
          <w:color w:val="000000"/>
          <w:sz w:val="24"/>
          <w:szCs w:val="24"/>
        </w:rPr>
        <w:t>, Ivana Nepomuka Jemeršića 1, Grubišno Polje, s naznakom: „Prijava na Javni natječaj za imenovanje ravnatelja/ice Gradske knjižnice „Mato Lovrak“.</w:t>
      </w:r>
    </w:p>
    <w:p w:rsidR="00631E70" w:rsidRDefault="00631E70" w:rsidP="00DE2FEF">
      <w:pPr>
        <w:jc w:val="both"/>
        <w:rPr>
          <w:rFonts w:ascii="Times New Roman" w:hAnsi="Times New Roman" w:cs="Times New Roman"/>
          <w:color w:val="000000"/>
          <w:sz w:val="24"/>
          <w:szCs w:val="24"/>
        </w:rPr>
      </w:pPr>
      <w:r>
        <w:rPr>
          <w:rFonts w:ascii="Times New Roman" w:hAnsi="Times New Roman" w:cs="Times New Roman"/>
          <w:color w:val="000000"/>
          <w:sz w:val="24"/>
          <w:szCs w:val="24"/>
        </w:rPr>
        <w:t>Po isteku roka za prijave na Javni natječaj, utvrditi će se koje su prijave potpune i pravodobne, a prijave koje nisu sadržavale potpunu dokumentaciju ili su zaprimljene izvan roka će se odbaciti.</w:t>
      </w:r>
    </w:p>
    <w:p w:rsidR="00631E70" w:rsidRDefault="00631E70" w:rsidP="00DE2FEF">
      <w:pPr>
        <w:jc w:val="both"/>
        <w:rPr>
          <w:rFonts w:ascii="Times New Roman" w:hAnsi="Times New Roman" w:cs="Times New Roman"/>
          <w:color w:val="000000"/>
          <w:sz w:val="24"/>
          <w:szCs w:val="24"/>
        </w:rPr>
      </w:pPr>
      <w:r>
        <w:rPr>
          <w:rFonts w:ascii="Times New Roman" w:hAnsi="Times New Roman" w:cs="Times New Roman"/>
          <w:color w:val="000000"/>
          <w:sz w:val="24"/>
          <w:szCs w:val="24"/>
        </w:rPr>
        <w:t>Prijavljeni kandidati koji ispunjavaju formalne uvjete Javnog natječaja pozvati će se na testiranje javnom objavom na mrežnoj stranici Gradske knjižnice „Mato Lovrak“ (</w:t>
      </w:r>
      <w:hyperlink r:id="rId5" w:history="1">
        <w:r w:rsidRPr="008E1693">
          <w:rPr>
            <w:rStyle w:val="Hiperveza"/>
            <w:rFonts w:ascii="Times New Roman" w:hAnsi="Times New Roman" w:cs="Times New Roman"/>
            <w:sz w:val="24"/>
            <w:szCs w:val="24"/>
          </w:rPr>
          <w:t>www.gkml.hr</w:t>
        </w:r>
      </w:hyperlink>
      <w:r>
        <w:rPr>
          <w:rFonts w:ascii="Times New Roman" w:hAnsi="Times New Roman" w:cs="Times New Roman"/>
          <w:color w:val="000000"/>
          <w:sz w:val="24"/>
          <w:szCs w:val="24"/>
        </w:rPr>
        <w:t xml:space="preserve">.) </w:t>
      </w:r>
    </w:p>
    <w:p w:rsidR="00631E70" w:rsidRDefault="00631E70" w:rsidP="00631E7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Upravno vijeće Gradske knjižnice „Mato Lovrak“ uputiti će Gradonačelniku Grada Grubišnoga Polja prijedlog kandidata koji ispunjava formalne uvjete i zadovoljio je na testiranju u roku od 30 dana od dana isteka roka za prijavu. </w:t>
      </w:r>
    </w:p>
    <w:p w:rsidR="00631E70" w:rsidRDefault="00631E70" w:rsidP="00631E7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Gradonačelnik Grada Grubišnoga Polja donosi odluku o imenovanju ravnatelja, o čemu će svi kandidati koji ispunjavaju formalne uvjete i pristupili su testiranju dobiti pisanu obavijest. </w:t>
      </w:r>
    </w:p>
    <w:p w:rsidR="00631E70" w:rsidRDefault="00631E70" w:rsidP="00631E70">
      <w:pPr>
        <w:spacing w:after="0"/>
        <w:jc w:val="both"/>
        <w:rPr>
          <w:rFonts w:ascii="Times New Roman" w:hAnsi="Times New Roman" w:cs="Times New Roman"/>
          <w:color w:val="000000"/>
          <w:sz w:val="24"/>
          <w:szCs w:val="24"/>
        </w:rPr>
      </w:pPr>
    </w:p>
    <w:p w:rsidR="00631E70" w:rsidRDefault="00631E70" w:rsidP="00631E70">
      <w:pPr>
        <w:spacing w:after="0"/>
        <w:jc w:val="both"/>
        <w:rPr>
          <w:rFonts w:ascii="Times New Roman" w:hAnsi="Times New Roman" w:cs="Times New Roman"/>
          <w:color w:val="000000"/>
          <w:sz w:val="24"/>
          <w:szCs w:val="24"/>
        </w:rPr>
      </w:pPr>
    </w:p>
    <w:p w:rsidR="00631E70" w:rsidRDefault="00631E70" w:rsidP="00631E70">
      <w:pPr>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Predsjednik Upravnog vijeća</w:t>
      </w:r>
    </w:p>
    <w:p w:rsidR="00631E70" w:rsidRDefault="00631E70" w:rsidP="00631E70">
      <w:pPr>
        <w:spacing w:after="0"/>
        <w:jc w:val="both"/>
        <w:rPr>
          <w:rFonts w:ascii="Times New Roman" w:hAnsi="Times New Roman" w:cs="Times New Roman"/>
          <w:b/>
          <w:bCs/>
          <w:color w:val="000000"/>
          <w:sz w:val="24"/>
          <w:szCs w:val="24"/>
        </w:rPr>
      </w:pPr>
    </w:p>
    <w:p w:rsidR="00631E70" w:rsidRPr="00631E70" w:rsidRDefault="00631E70" w:rsidP="00631E70">
      <w:pPr>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Jurica Pušić</w:t>
      </w:r>
    </w:p>
    <w:p w:rsidR="00DE2FEF" w:rsidRDefault="00DE2FEF" w:rsidP="00DE2FEF">
      <w:pPr>
        <w:spacing w:after="0"/>
        <w:jc w:val="both"/>
        <w:rPr>
          <w:rFonts w:ascii="Times New Roman" w:hAnsi="Times New Roman" w:cs="Times New Roman"/>
          <w:color w:val="000000"/>
          <w:sz w:val="24"/>
          <w:szCs w:val="24"/>
        </w:rPr>
      </w:pPr>
    </w:p>
    <w:p w:rsidR="00DE2FEF" w:rsidRPr="00DE2FEF" w:rsidRDefault="00DE2FEF" w:rsidP="00DE2FEF">
      <w:pPr>
        <w:spacing w:after="0"/>
        <w:jc w:val="both"/>
        <w:rPr>
          <w:rFonts w:ascii="Times New Roman" w:hAnsi="Times New Roman" w:cs="Times New Roman"/>
          <w:color w:val="000000"/>
          <w:sz w:val="24"/>
          <w:szCs w:val="24"/>
        </w:rPr>
      </w:pPr>
      <w:r w:rsidRPr="00DE2FEF">
        <w:rPr>
          <w:rFonts w:ascii="Times New Roman" w:hAnsi="Times New Roman" w:cs="Times New Roman"/>
          <w:color w:val="000000"/>
          <w:sz w:val="24"/>
          <w:szCs w:val="24"/>
        </w:rPr>
        <w:t xml:space="preserve"> </w:t>
      </w:r>
    </w:p>
    <w:p w:rsidR="00DE2FEF" w:rsidRPr="00DE2FEF" w:rsidRDefault="00DE2FEF" w:rsidP="00DE2FEF">
      <w:pPr>
        <w:jc w:val="both"/>
        <w:rPr>
          <w:rFonts w:ascii="Times New Roman" w:hAnsi="Times New Roman" w:cs="Times New Roman"/>
          <w:sz w:val="24"/>
          <w:szCs w:val="24"/>
        </w:rPr>
      </w:pPr>
    </w:p>
    <w:p w:rsidR="00B0753B" w:rsidRPr="00B0753B" w:rsidRDefault="00B0753B" w:rsidP="00B0753B">
      <w:pPr>
        <w:pStyle w:val="Odlomakpopisa"/>
        <w:jc w:val="both"/>
        <w:rPr>
          <w:rFonts w:ascii="Times New Roman" w:hAnsi="Times New Roman" w:cs="Times New Roman"/>
          <w:sz w:val="24"/>
          <w:szCs w:val="24"/>
        </w:rPr>
      </w:pPr>
    </w:p>
    <w:p w:rsidR="00815153" w:rsidRPr="00815153" w:rsidRDefault="00815153" w:rsidP="00815153">
      <w:pPr>
        <w:spacing w:after="0"/>
        <w:jc w:val="both"/>
        <w:rPr>
          <w:rFonts w:ascii="Times New Roman" w:hAnsi="Times New Roman" w:cs="Times New Roman"/>
          <w:b/>
          <w:bCs/>
          <w:sz w:val="24"/>
          <w:szCs w:val="24"/>
        </w:rPr>
      </w:pPr>
    </w:p>
    <w:sectPr w:rsidR="00815153" w:rsidRPr="00815153" w:rsidSect="006502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E3FF3"/>
    <w:multiLevelType w:val="hybridMultilevel"/>
    <w:tmpl w:val="D076D418"/>
    <w:lvl w:ilvl="0" w:tplc="163EB002">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7AF3AE2"/>
    <w:multiLevelType w:val="hybridMultilevel"/>
    <w:tmpl w:val="AD948950"/>
    <w:lvl w:ilvl="0" w:tplc="38E412F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45C1A0B"/>
    <w:multiLevelType w:val="hybridMultilevel"/>
    <w:tmpl w:val="15A495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5153"/>
    <w:rsid w:val="000E256E"/>
    <w:rsid w:val="00106677"/>
    <w:rsid w:val="001943F9"/>
    <w:rsid w:val="00197AE2"/>
    <w:rsid w:val="002211D0"/>
    <w:rsid w:val="002B68B4"/>
    <w:rsid w:val="00326EC5"/>
    <w:rsid w:val="00457D50"/>
    <w:rsid w:val="00516414"/>
    <w:rsid w:val="005C7D3A"/>
    <w:rsid w:val="00631E70"/>
    <w:rsid w:val="00650295"/>
    <w:rsid w:val="00661702"/>
    <w:rsid w:val="00815153"/>
    <w:rsid w:val="0084720F"/>
    <w:rsid w:val="0089409B"/>
    <w:rsid w:val="008F2C7E"/>
    <w:rsid w:val="0091583B"/>
    <w:rsid w:val="009673D5"/>
    <w:rsid w:val="009E14EA"/>
    <w:rsid w:val="00A47CE2"/>
    <w:rsid w:val="00B0551E"/>
    <w:rsid w:val="00B0753B"/>
    <w:rsid w:val="00C51B8F"/>
    <w:rsid w:val="00CD3000"/>
    <w:rsid w:val="00CE15AD"/>
    <w:rsid w:val="00DC0228"/>
    <w:rsid w:val="00DE2FEF"/>
    <w:rsid w:val="00DE4964"/>
    <w:rsid w:val="00F3406C"/>
    <w:rsid w:val="00F7390C"/>
    <w:rsid w:val="00FA201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95"/>
  </w:style>
  <w:style w:type="paragraph" w:styleId="Naslov1">
    <w:name w:val="heading 1"/>
    <w:basedOn w:val="Normal"/>
    <w:next w:val="Normal"/>
    <w:link w:val="Naslov1Char"/>
    <w:uiPriority w:val="9"/>
    <w:qFormat/>
    <w:rsid w:val="008151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151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1515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1515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1515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1515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1515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1515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1515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1515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1515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1515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1515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1515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1515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1515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1515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15153"/>
    <w:rPr>
      <w:rFonts w:eastAsiaTheme="majorEastAsia" w:cstheme="majorBidi"/>
      <w:color w:val="272727" w:themeColor="text1" w:themeTint="D8"/>
    </w:rPr>
  </w:style>
  <w:style w:type="paragraph" w:styleId="Naslov">
    <w:name w:val="Title"/>
    <w:basedOn w:val="Normal"/>
    <w:next w:val="Normal"/>
    <w:link w:val="NaslovChar"/>
    <w:uiPriority w:val="10"/>
    <w:qFormat/>
    <w:rsid w:val="00815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1515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1515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1515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15153"/>
    <w:pPr>
      <w:spacing w:before="160"/>
      <w:jc w:val="center"/>
    </w:pPr>
    <w:rPr>
      <w:i/>
      <w:iCs/>
      <w:color w:val="404040" w:themeColor="text1" w:themeTint="BF"/>
    </w:rPr>
  </w:style>
  <w:style w:type="character" w:customStyle="1" w:styleId="CitatChar">
    <w:name w:val="Citat Char"/>
    <w:basedOn w:val="Zadanifontodlomka"/>
    <w:link w:val="Citat"/>
    <w:uiPriority w:val="29"/>
    <w:rsid w:val="00815153"/>
    <w:rPr>
      <w:i/>
      <w:iCs/>
      <w:color w:val="404040" w:themeColor="text1" w:themeTint="BF"/>
    </w:rPr>
  </w:style>
  <w:style w:type="paragraph" w:styleId="Odlomakpopisa">
    <w:name w:val="List Paragraph"/>
    <w:basedOn w:val="Normal"/>
    <w:uiPriority w:val="34"/>
    <w:qFormat/>
    <w:rsid w:val="00815153"/>
    <w:pPr>
      <w:ind w:left="720"/>
      <w:contextualSpacing/>
    </w:pPr>
  </w:style>
  <w:style w:type="character" w:styleId="Jakoisticanje">
    <w:name w:val="Intense Emphasis"/>
    <w:basedOn w:val="Zadanifontodlomka"/>
    <w:uiPriority w:val="21"/>
    <w:qFormat/>
    <w:rsid w:val="00815153"/>
    <w:rPr>
      <w:i/>
      <w:iCs/>
      <w:color w:val="2F5496" w:themeColor="accent1" w:themeShade="BF"/>
    </w:rPr>
  </w:style>
  <w:style w:type="paragraph" w:styleId="Naglaencitat">
    <w:name w:val="Intense Quote"/>
    <w:basedOn w:val="Normal"/>
    <w:next w:val="Normal"/>
    <w:link w:val="NaglaencitatChar"/>
    <w:uiPriority w:val="30"/>
    <w:qFormat/>
    <w:rsid w:val="00815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15153"/>
    <w:rPr>
      <w:i/>
      <w:iCs/>
      <w:color w:val="2F5496" w:themeColor="accent1" w:themeShade="BF"/>
    </w:rPr>
  </w:style>
  <w:style w:type="character" w:styleId="Istaknutareferenca">
    <w:name w:val="Intense Reference"/>
    <w:basedOn w:val="Zadanifontodlomka"/>
    <w:uiPriority w:val="32"/>
    <w:qFormat/>
    <w:rsid w:val="00815153"/>
    <w:rPr>
      <w:b/>
      <w:bCs/>
      <w:smallCaps/>
      <w:color w:val="2F5496" w:themeColor="accent1" w:themeShade="BF"/>
      <w:spacing w:val="5"/>
    </w:rPr>
  </w:style>
  <w:style w:type="character" w:styleId="Hiperveza">
    <w:name w:val="Hyperlink"/>
    <w:basedOn w:val="Zadanifontodlomka"/>
    <w:uiPriority w:val="99"/>
    <w:unhideWhenUsed/>
    <w:rsid w:val="00631E70"/>
    <w:rPr>
      <w:color w:val="0563C1" w:themeColor="hyperlink"/>
      <w:u w:val="single"/>
    </w:rPr>
  </w:style>
  <w:style w:type="character" w:customStyle="1" w:styleId="UnresolvedMention">
    <w:name w:val="Unresolved Mention"/>
    <w:basedOn w:val="Zadanifontodlomka"/>
    <w:uiPriority w:val="99"/>
    <w:semiHidden/>
    <w:unhideWhenUsed/>
    <w:rsid w:val="00631E7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kml.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533</Words>
  <Characters>3039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cp:lastPrinted>2025-03-17T12:00:00Z</cp:lastPrinted>
  <dcterms:created xsi:type="dcterms:W3CDTF">2025-03-17T09:55:00Z</dcterms:created>
  <dcterms:modified xsi:type="dcterms:W3CDTF">2025-03-17T12:01:00Z</dcterms:modified>
</cp:coreProperties>
</file>